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3E47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0" w:name="_Hlk91793999"/>
      <w:bookmarkEnd w:id="0"/>
    </w:p>
    <w:p w14:paraId="1FC87F05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职场高效沟通心理学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310826F2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Psychology of Effective Communication in the Workplace</w:t>
      </w:r>
    </w:p>
    <w:p w14:paraId="3C51041D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3BF1F34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2261AC8D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2DF1F687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2025年05月15日-16日  北京</w:t>
            </w:r>
          </w:p>
        </w:tc>
      </w:tr>
      <w:tr w14:paraId="0738A5B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4CC6D586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195EDFF7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师老师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70A18048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049A2A30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¥4580元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415CCCB0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09B94DBF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0507C1F3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0347D2A0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Cs/>
          <w:color w:val="000000"/>
          <w:sz w:val="20"/>
        </w:rPr>
        <w:t>北京：2025年05月15日-16日（师老师）     |     成都：2025年05月22日-23日（孙老师）</w:t>
      </w:r>
    </w:p>
    <w:p w14:paraId="298C5287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广州：2025年06月12日-13日（蒋老师）     |     上海：2025年07月16日-17日（许老师）</w:t>
      </w:r>
    </w:p>
    <w:p w14:paraId="20996827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北京：2025年08月14日-15日（师老师）     |     深圳：2025年09月11日-12日（纪老师）</w:t>
      </w:r>
    </w:p>
    <w:p w14:paraId="2FBB3ECF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广州：2025年10月30日-31日（蒋老师）     |     上海：2025年11月20日-21日（许老师）</w:t>
      </w:r>
    </w:p>
    <w:p w14:paraId="0D6A82F6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北京：2025年12月25日-26日（师老师）     </w:t>
      </w:r>
    </w:p>
    <w:p w14:paraId="752E0E15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42158D6C">
      <w:pPr>
        <w:rPr>
          <w:rFonts w:hint="eastAsia"/>
        </w:rPr>
      </w:pPr>
    </w:p>
    <w:p w14:paraId="1D81F6B4"/>
    <w:p w14:paraId="4CAA0F0D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4F82C95F">
      <w:r>
        <w:rPr>
          <w:rFonts w:ascii="微软雅黑" w:hAnsi="微软雅黑" w:eastAsia="微软雅黑" w:cs="微软雅黑"/>
          <w:b/>
          <w:color w:val="000000"/>
          <w:sz w:val="22"/>
        </w:rPr>
        <w:t>课程背景：</w:t>
      </w:r>
    </w:p>
    <w:p w14:paraId="674C2D26">
      <w:r>
        <w:rPr>
          <w:rFonts w:ascii="微软雅黑" w:hAnsi="微软雅黑" w:eastAsia="微软雅黑" w:cs="微软雅黑"/>
          <w:sz w:val="20"/>
        </w:rPr>
        <w:t>作为一名优秀的员工，您是否经常遇到以下问题：</w:t>
      </w:r>
    </w:p>
    <w:p w14:paraId="4D42CD14">
      <w:r>
        <w:rPr>
          <w:rFonts w:ascii="微软雅黑" w:hAnsi="微软雅黑" w:eastAsia="微软雅黑" w:cs="微软雅黑"/>
          <w:sz w:val="20"/>
        </w:rPr>
        <w:t>——自己已经说得很明白了，但为什么对方还是不理解？</w:t>
      </w:r>
    </w:p>
    <w:p w14:paraId="1489F118">
      <w:r>
        <w:rPr>
          <w:rFonts w:ascii="微软雅黑" w:hAnsi="微软雅黑" w:eastAsia="微软雅黑" w:cs="微软雅黑"/>
          <w:sz w:val="20"/>
        </w:rPr>
        <w:t>——自己真切希望为领导分忧，却无法真实而充分理解上级意图？</w:t>
      </w:r>
    </w:p>
    <w:p w14:paraId="54AEDECD">
      <w:r>
        <w:rPr>
          <w:rFonts w:ascii="微软雅黑" w:hAnsi="微软雅黑" w:eastAsia="微软雅黑" w:cs="微软雅黑"/>
          <w:sz w:val="20"/>
        </w:rPr>
        <w:t>沟通是人和人进行链接的桥梁，是员工的核心可迁移能力，而且工作中70%的问题是由沟通引起的，所以沟通能力的提升不仅能综合提升个人的能力和水平，而且能让工作更加高效。</w:t>
      </w:r>
    </w:p>
    <w:p w14:paraId="1653717B">
      <w:r>
        <w:rPr>
          <w:rFonts w:ascii="微软雅黑" w:hAnsi="微软雅黑" w:eastAsia="微软雅黑" w:cs="微软雅黑"/>
          <w:sz w:val="20"/>
        </w:rPr>
        <w:t>本课程从沟通的本源出发，基于沟通的要素和境界，通过关键确认、激发影响和达成一致成就管理者共通共情共赢的沟通技巧。同时，课程以向上向下沟通的原则和目的为指导，针对现实常见沟通场景进行实战技巧分享，助力向上向下沟通的提升。向上汇报是核心向上沟通技巧，课程从向上汇报的境界和关键出发，实现向上汇报的完美呈现。</w:t>
      </w:r>
    </w:p>
    <w:p w14:paraId="6E219EC5">
      <w:r>
        <w:rPr>
          <w:rFonts w:ascii="微软雅黑" w:hAnsi="微软雅黑" w:eastAsia="微软雅黑" w:cs="微软雅黑"/>
          <w:sz w:val="20"/>
        </w:rPr>
        <w:t>课程基于理论、辅以工具、归于实战并通过模拟和探讨激发学员，从而实现知识、能力、体验的全方位提升，引爆沟通的质变之旅。</w:t>
      </w:r>
    </w:p>
    <w:p w14:paraId="125A366E"/>
    <w:p w14:paraId="12169C15">
      <w:r>
        <w:rPr>
          <w:rFonts w:ascii="微软雅黑" w:hAnsi="微软雅黑" w:eastAsia="微软雅黑" w:cs="微软雅黑"/>
          <w:b/>
          <w:color w:val="000000"/>
          <w:sz w:val="22"/>
        </w:rPr>
        <w:t>课程收益：</w:t>
      </w:r>
    </w:p>
    <w:p w14:paraId="71BCCBD6">
      <w:r>
        <w:rPr>
          <w:rFonts w:ascii="微软雅黑" w:hAnsi="微软雅黑" w:eastAsia="微软雅黑" w:cs="微软雅黑"/>
          <w:sz w:val="20"/>
        </w:rPr>
        <w:t>◆ 【道】陈述沟通的四大要素和三层境界；</w:t>
      </w:r>
    </w:p>
    <w:p w14:paraId="6BFDBB1D">
      <w:r>
        <w:rPr>
          <w:rFonts w:ascii="微软雅黑" w:hAnsi="微软雅黑" w:eastAsia="微软雅黑" w:cs="微软雅黑"/>
          <w:sz w:val="20"/>
        </w:rPr>
        <w:t>◆ 【法】解释制胜沟通技巧的逻辑，构造共通共情共赢的沟通模式；</w:t>
      </w:r>
    </w:p>
    <w:p w14:paraId="3A7A4636">
      <w:r>
        <w:rPr>
          <w:rFonts w:ascii="微软雅黑" w:hAnsi="微软雅黑" w:eastAsia="微软雅黑" w:cs="微软雅黑"/>
          <w:sz w:val="20"/>
        </w:rPr>
        <w:t>◆ 【术器】灵活运用信息传递、情感影响和达成一致的技巧，让沟通有温度更高效；</w:t>
      </w:r>
    </w:p>
    <w:p w14:paraId="2BBE2242">
      <w:r>
        <w:rPr>
          <w:rFonts w:ascii="微软雅黑" w:hAnsi="微软雅黑" w:eastAsia="微软雅黑" w:cs="微软雅黑"/>
          <w:sz w:val="20"/>
        </w:rPr>
        <w:t>◆ 【术器】掌握并运用跨部门沟通的技巧，打破沟通的部门壁垒；</w:t>
      </w:r>
    </w:p>
    <w:p w14:paraId="217BC777">
      <w:r>
        <w:rPr>
          <w:rFonts w:ascii="微软雅黑" w:hAnsi="微软雅黑" w:eastAsia="微软雅黑" w:cs="微软雅黑"/>
          <w:sz w:val="20"/>
        </w:rPr>
        <w:t>◆ 【术器】运用向上沟通的五种场景技巧，快速赢得领导信任；</w:t>
      </w:r>
    </w:p>
    <w:p w14:paraId="0E709BDE">
      <w:r>
        <w:rPr>
          <w:rFonts w:ascii="微软雅黑" w:hAnsi="微软雅黑" w:eastAsia="微软雅黑" w:cs="微软雅黑"/>
          <w:sz w:val="20"/>
        </w:rPr>
        <w:t>◆ 【术器】运用向下沟通的五种场景技巧，带出有活力的团队；</w:t>
      </w:r>
    </w:p>
    <w:p w14:paraId="46424E29">
      <w:r>
        <w:rPr>
          <w:rFonts w:ascii="微软雅黑" w:hAnsi="微软雅黑" w:eastAsia="微软雅黑" w:cs="微软雅黑"/>
          <w:sz w:val="20"/>
        </w:rPr>
        <w:t>◆ 【习】沟通体验，总结和应用制胜沟通技巧。</w:t>
      </w:r>
    </w:p>
    <w:p w14:paraId="0577AAFD"/>
    <w:p w14:paraId="382BB79C">
      <w:r>
        <w:rPr>
          <w:rFonts w:ascii="微软雅黑" w:hAnsi="微软雅黑" w:eastAsia="微软雅黑" w:cs="微软雅黑"/>
          <w:b/>
          <w:color w:val="000000"/>
          <w:sz w:val="22"/>
        </w:rPr>
        <w:t>课程对象：</w:t>
      </w:r>
    </w:p>
    <w:p w14:paraId="389A6465">
      <w:r>
        <w:rPr>
          <w:rFonts w:ascii="微软雅黑" w:hAnsi="微软雅黑" w:eastAsia="微软雅黑" w:cs="微软雅黑"/>
          <w:sz w:val="20"/>
        </w:rPr>
        <w:t>企业中高层管理者、储备干部、核心骨干</w:t>
      </w:r>
    </w:p>
    <w:p w14:paraId="650AFF14"/>
    <w:p w14:paraId="733F8F9E">
      <w:r>
        <w:rPr>
          <w:rFonts w:ascii="微软雅黑" w:hAnsi="微软雅黑" w:eastAsia="微软雅黑" w:cs="微软雅黑"/>
          <w:b/>
          <w:color w:val="000000"/>
          <w:sz w:val="22"/>
        </w:rPr>
        <w:t>课程方式：</w:t>
      </w:r>
    </w:p>
    <w:p w14:paraId="2F7ECC01">
      <w:r>
        <w:rPr>
          <w:rFonts w:ascii="微软雅黑" w:hAnsi="微软雅黑" w:eastAsia="微软雅黑" w:cs="微软雅黑"/>
          <w:sz w:val="20"/>
        </w:rPr>
        <w:t>理论讲解、视频体验、案例解析、培训活动、分组讨论</w:t>
      </w:r>
    </w:p>
    <w:p w14:paraId="73244A40"/>
    <w:p w14:paraId="03597A6D"/>
    <w:p w14:paraId="664CEE0B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4A909339">
      <w:r>
        <w:rPr>
          <w:rFonts w:ascii="微软雅黑" w:hAnsi="微软雅黑" w:eastAsia="微软雅黑" w:cs="微软雅黑"/>
          <w:b/>
          <w:color w:val="000000"/>
          <w:sz w:val="22"/>
        </w:rPr>
        <w:t>第一讲：追根溯源，探寻沟通本质</w:t>
      </w:r>
    </w:p>
    <w:p w14:paraId="39B859D3">
      <w:r>
        <w:rPr>
          <w:rFonts w:ascii="微软雅黑" w:hAnsi="微软雅黑" w:eastAsia="微软雅黑" w:cs="微软雅黑"/>
          <w:sz w:val="20"/>
        </w:rPr>
        <w:t>一、沟通是核心技能可迁移技能</w:t>
      </w:r>
    </w:p>
    <w:p w14:paraId="3E447618">
      <w:r>
        <w:rPr>
          <w:rFonts w:ascii="微软雅黑" w:hAnsi="微软雅黑" w:eastAsia="微软雅黑" w:cs="微软雅黑"/>
          <w:sz w:val="20"/>
        </w:rPr>
        <w:t>1． 沟通是核心可迁移技能</w:t>
      </w:r>
    </w:p>
    <w:p w14:paraId="16F20DF3">
      <w:r>
        <w:rPr>
          <w:rFonts w:ascii="微软雅黑" w:hAnsi="微软雅黑" w:eastAsia="微软雅黑" w:cs="微软雅黑"/>
          <w:sz w:val="20"/>
        </w:rPr>
        <w:t>2． 工作中70%的问题由沟通引起的</w:t>
      </w:r>
    </w:p>
    <w:p w14:paraId="59F84292">
      <w:r>
        <w:rPr>
          <w:rFonts w:ascii="微软雅黑" w:hAnsi="微软雅黑" w:eastAsia="微软雅黑" w:cs="微软雅黑"/>
          <w:sz w:val="20"/>
        </w:rPr>
        <w:t>二、沟通是思想和情感双向传递</w:t>
      </w:r>
    </w:p>
    <w:p w14:paraId="1D8E8AD9">
      <w:r>
        <w:rPr>
          <w:rFonts w:ascii="微软雅黑" w:hAnsi="微软雅黑" w:eastAsia="微软雅黑" w:cs="微软雅黑"/>
          <w:sz w:val="20"/>
        </w:rPr>
        <w:t>1．沟通四大要素</w:t>
      </w:r>
    </w:p>
    <w:p w14:paraId="2DE28D95">
      <w:r>
        <w:rPr>
          <w:rFonts w:ascii="微软雅黑" w:hAnsi="微软雅黑" w:eastAsia="微软雅黑" w:cs="微软雅黑"/>
          <w:sz w:val="20"/>
        </w:rPr>
        <w:t>达成一致+思想传递和反馈+感情传递和反馈+保持感情的通畅</w:t>
      </w:r>
    </w:p>
    <w:p w14:paraId="3F7622AF">
      <w:r>
        <w:rPr>
          <w:rFonts w:ascii="微软雅黑" w:hAnsi="微软雅黑" w:eastAsia="微软雅黑" w:cs="微软雅黑"/>
          <w:sz w:val="20"/>
        </w:rPr>
        <w:t>2．沟通的四大误区</w:t>
      </w:r>
    </w:p>
    <w:p w14:paraId="4CE2BFE9">
      <w:r>
        <w:rPr>
          <w:rFonts w:ascii="微软雅黑" w:hAnsi="微软雅黑" w:eastAsia="微软雅黑" w:cs="微软雅黑"/>
          <w:sz w:val="20"/>
        </w:rPr>
        <w:t>1）目的不明  2）自我主义  3）情绪迷失  4）没有闭环</w:t>
      </w:r>
    </w:p>
    <w:p w14:paraId="2BE00F25">
      <w:r>
        <w:rPr>
          <w:rFonts w:ascii="微软雅黑" w:hAnsi="微软雅黑" w:eastAsia="微软雅黑" w:cs="微软雅黑"/>
          <w:sz w:val="20"/>
        </w:rPr>
        <w:t>3．沟通三层境界</w:t>
      </w:r>
    </w:p>
    <w:p w14:paraId="065AD140">
      <w:r>
        <w:rPr>
          <w:rFonts w:ascii="微软雅黑" w:hAnsi="微软雅黑" w:eastAsia="微软雅黑" w:cs="微软雅黑"/>
          <w:sz w:val="20"/>
        </w:rPr>
        <w:t>1）共通：我要你。。。  2）共情：我和/为你。。。  3）共赢：我们。。。</w:t>
      </w:r>
    </w:p>
    <w:p w14:paraId="26944B91">
      <w:r>
        <w:rPr>
          <w:rFonts w:ascii="微软雅黑" w:hAnsi="微软雅黑" w:eastAsia="微软雅黑" w:cs="微软雅黑"/>
          <w:sz w:val="20"/>
        </w:rPr>
        <w:t>三、沟通技能提升三法则</w:t>
      </w:r>
    </w:p>
    <w:p w14:paraId="2EACBEE7">
      <w:r>
        <w:rPr>
          <w:rFonts w:ascii="微软雅黑" w:hAnsi="微软雅黑" w:eastAsia="微软雅黑" w:cs="微软雅黑"/>
          <w:sz w:val="20"/>
        </w:rPr>
        <w:t>1．自我修炼：沟通提升是个人心性修炼的结果</w:t>
      </w:r>
    </w:p>
    <w:p w14:paraId="3C13FAA6">
      <w:r>
        <w:rPr>
          <w:rFonts w:ascii="微软雅黑" w:hAnsi="微软雅黑" w:eastAsia="微软雅黑" w:cs="微软雅黑"/>
          <w:sz w:val="20"/>
        </w:rPr>
        <w:t>2．以终为始：在确保做正确事情前提下，使用正确沟通方式和技巧</w:t>
      </w:r>
    </w:p>
    <w:p w14:paraId="5E60DF88">
      <w:r>
        <w:rPr>
          <w:rFonts w:ascii="微软雅黑" w:hAnsi="微软雅黑" w:eastAsia="微软雅黑" w:cs="微软雅黑"/>
          <w:sz w:val="20"/>
        </w:rPr>
        <w:t>3．逐步提升：事后反思-事前规划-事中体悟</w:t>
      </w:r>
    </w:p>
    <w:p w14:paraId="7D1058CE"/>
    <w:p w14:paraId="07902C0D">
      <w:r>
        <w:rPr>
          <w:rFonts w:ascii="微软雅黑" w:hAnsi="微软雅黑" w:eastAsia="微软雅黑" w:cs="微软雅黑"/>
          <w:b/>
          <w:color w:val="000000"/>
          <w:sz w:val="22"/>
        </w:rPr>
        <w:t>第二讲：制胜沟通技巧，共通共情共赢的艺术</w:t>
      </w:r>
    </w:p>
    <w:p w14:paraId="61B3EF71">
      <w:r>
        <w:rPr>
          <w:rFonts w:ascii="微软雅黑" w:hAnsi="微软雅黑" w:eastAsia="微软雅黑" w:cs="微软雅黑"/>
          <w:sz w:val="20"/>
        </w:rPr>
        <w:t>一、共赢：目标统一 达成一致</w:t>
      </w:r>
    </w:p>
    <w:p w14:paraId="7191CDDF">
      <w:r>
        <w:rPr>
          <w:rFonts w:ascii="微软雅黑" w:hAnsi="微软雅黑" w:eastAsia="微软雅黑" w:cs="微软雅黑"/>
          <w:sz w:val="20"/>
        </w:rPr>
        <w:t>1．目标（Aim）是沟通的出发点</w:t>
      </w:r>
    </w:p>
    <w:p w14:paraId="2A695833">
      <w:r>
        <w:rPr>
          <w:rFonts w:ascii="微软雅黑" w:hAnsi="微软雅黑" w:eastAsia="微软雅黑" w:cs="微软雅黑"/>
          <w:sz w:val="20"/>
        </w:rPr>
        <w:t>5Why分析法找到核心目标</w:t>
      </w:r>
    </w:p>
    <w:p w14:paraId="4E63E4C7">
      <w:r>
        <w:rPr>
          <w:rFonts w:ascii="微软雅黑" w:hAnsi="微软雅黑" w:eastAsia="微软雅黑" w:cs="微软雅黑"/>
          <w:sz w:val="20"/>
        </w:rPr>
        <w:t>2．一致（Agree）是沟通的最终目的</w:t>
      </w:r>
    </w:p>
    <w:p w14:paraId="1321AF8F">
      <w:r>
        <w:rPr>
          <w:rFonts w:ascii="微软雅黑" w:hAnsi="微软雅黑" w:eastAsia="微软雅黑" w:cs="微软雅黑"/>
          <w:sz w:val="20"/>
        </w:rPr>
        <w:t>双赢思维是一致的心理基础</w:t>
      </w:r>
    </w:p>
    <w:p w14:paraId="0CA5CB79">
      <w:r>
        <w:rPr>
          <w:rFonts w:ascii="微软雅黑" w:hAnsi="微软雅黑" w:eastAsia="微软雅黑" w:cs="微软雅黑"/>
          <w:sz w:val="20"/>
        </w:rPr>
        <w:t>二、双C共通：思想互通 ，达成一致</w:t>
      </w:r>
    </w:p>
    <w:p w14:paraId="0856D875">
      <w:r>
        <w:rPr>
          <w:rFonts w:ascii="微软雅黑" w:hAnsi="微软雅黑" w:eastAsia="微软雅黑" w:cs="微软雅黑"/>
          <w:sz w:val="20"/>
        </w:rPr>
        <w:t>1．思想信息准确传递（Communication）是沟通基础</w:t>
      </w:r>
    </w:p>
    <w:p w14:paraId="5F17C256">
      <w:r>
        <w:rPr>
          <w:rFonts w:ascii="微软雅黑" w:hAnsi="微软雅黑" w:eastAsia="微软雅黑" w:cs="微软雅黑"/>
          <w:sz w:val="20"/>
        </w:rPr>
        <w:t>1）思想信息传递很简单但不容易</w:t>
      </w:r>
    </w:p>
    <w:p w14:paraId="62560E97">
      <w:r>
        <w:rPr>
          <w:rFonts w:ascii="微软雅黑" w:hAnsi="微软雅黑" w:eastAsia="微软雅黑" w:cs="微软雅黑"/>
          <w:sz w:val="20"/>
        </w:rPr>
        <w:t>2）倾听是学会沟通的第一步</w:t>
      </w:r>
    </w:p>
    <w:p w14:paraId="0FBF5C7C">
      <w:r>
        <w:rPr>
          <w:rFonts w:ascii="微软雅黑" w:hAnsi="微软雅黑" w:eastAsia="微软雅黑" w:cs="微软雅黑"/>
          <w:sz w:val="20"/>
        </w:rPr>
        <w:t>3）会说话就是高情商</w:t>
      </w:r>
    </w:p>
    <w:p w14:paraId="6115A3AB">
      <w:r>
        <w:rPr>
          <w:rFonts w:ascii="微软雅黑" w:hAnsi="微软雅黑" w:eastAsia="微软雅黑" w:cs="微软雅黑"/>
          <w:sz w:val="20"/>
        </w:rPr>
        <w:t>2.关键确认（Confirm）：让思想信息传递更有效</w:t>
      </w:r>
    </w:p>
    <w:p w14:paraId="5E2A42E6">
      <w:r>
        <w:rPr>
          <w:rFonts w:ascii="微软雅黑" w:hAnsi="微软雅黑" w:eastAsia="微软雅黑" w:cs="微软雅黑"/>
          <w:sz w:val="20"/>
        </w:rPr>
        <w:t>1）沟通漏斗让沟通打折</w:t>
      </w:r>
    </w:p>
    <w:p w14:paraId="63BA050C">
      <w:r>
        <w:rPr>
          <w:rFonts w:ascii="微软雅黑" w:hAnsi="微软雅黑" w:eastAsia="微软雅黑" w:cs="微软雅黑"/>
          <w:sz w:val="20"/>
        </w:rPr>
        <w:t>2）关键确认让重要事情不再遗漏</w:t>
      </w:r>
    </w:p>
    <w:p w14:paraId="30E44B6E">
      <w:r>
        <w:rPr>
          <w:rFonts w:ascii="微软雅黑" w:hAnsi="微软雅黑" w:eastAsia="微软雅黑" w:cs="微软雅黑"/>
          <w:sz w:val="20"/>
        </w:rPr>
        <w:t>三、共通：情感共鸣，激发影响</w:t>
      </w:r>
    </w:p>
    <w:p w14:paraId="32B6CA90">
      <w:r>
        <w:rPr>
          <w:rFonts w:ascii="微软雅黑" w:hAnsi="微软雅黑" w:eastAsia="微软雅黑" w:cs="微软雅黑"/>
          <w:sz w:val="20"/>
        </w:rPr>
        <w:t>1．情感（Emotion）：让沟通更顺畅</w:t>
      </w:r>
    </w:p>
    <w:p w14:paraId="5DDD246D">
      <w:r>
        <w:rPr>
          <w:rFonts w:ascii="微软雅黑" w:hAnsi="微软雅黑" w:eastAsia="微软雅黑" w:cs="微软雅黑"/>
          <w:sz w:val="20"/>
        </w:rPr>
        <w:t>1）微笑：世界上最美的语言</w:t>
      </w:r>
    </w:p>
    <w:p w14:paraId="2772C8BB">
      <w:r>
        <w:rPr>
          <w:rFonts w:ascii="微软雅黑" w:hAnsi="微软雅黑" w:eastAsia="微软雅黑" w:cs="微软雅黑"/>
          <w:sz w:val="20"/>
        </w:rPr>
        <w:t>2）赞美：打开心门的钥匙</w:t>
      </w:r>
    </w:p>
    <w:p w14:paraId="177643D9">
      <w:r>
        <w:rPr>
          <w:rFonts w:ascii="微软雅黑" w:hAnsi="微软雅黑" w:eastAsia="微软雅黑" w:cs="微软雅黑"/>
          <w:sz w:val="20"/>
        </w:rPr>
        <w:t>3）共同点：拉近关系的终极武器</w:t>
      </w:r>
    </w:p>
    <w:p w14:paraId="4BF43364">
      <w:r>
        <w:rPr>
          <w:rFonts w:ascii="微软雅黑" w:hAnsi="微软雅黑" w:eastAsia="微软雅黑" w:cs="微软雅黑"/>
          <w:sz w:val="20"/>
        </w:rPr>
        <w:t>2．同理心是激发影响的核心关键</w:t>
      </w:r>
    </w:p>
    <w:p w14:paraId="592AD891">
      <w:r>
        <w:rPr>
          <w:rFonts w:ascii="微软雅黑" w:hAnsi="微软雅黑" w:eastAsia="微软雅黑" w:cs="微软雅黑"/>
          <w:sz w:val="20"/>
        </w:rPr>
        <w:t>1）同理心=理解万岁，直击灵魂深处</w:t>
      </w:r>
    </w:p>
    <w:p w14:paraId="7033BC36">
      <w:r>
        <w:rPr>
          <w:rFonts w:ascii="微软雅黑" w:hAnsi="微软雅黑" w:eastAsia="微软雅黑" w:cs="微软雅黑"/>
          <w:sz w:val="20"/>
        </w:rPr>
        <w:t>2）八字同理心速成法——现实、情感、期待、回应</w:t>
      </w:r>
    </w:p>
    <w:p w14:paraId="10746037"/>
    <w:p w14:paraId="7E8AE8CE">
      <w:r>
        <w:rPr>
          <w:rFonts w:ascii="微软雅黑" w:hAnsi="微软雅黑" w:eastAsia="微软雅黑" w:cs="微软雅黑"/>
          <w:b/>
          <w:color w:val="000000"/>
          <w:sz w:val="22"/>
        </w:rPr>
        <w:t>第三讲：跨部门沟通：推到“部门墙”</w:t>
      </w:r>
    </w:p>
    <w:p w14:paraId="5660AA18">
      <w:r>
        <w:rPr>
          <w:rFonts w:ascii="微软雅黑" w:hAnsi="微软雅黑" w:eastAsia="微软雅黑" w:cs="微软雅黑"/>
          <w:sz w:val="20"/>
        </w:rPr>
        <w:t>一、跨部门沟通的难点</w:t>
      </w:r>
    </w:p>
    <w:p w14:paraId="2BB6A6F0">
      <w:r>
        <w:rPr>
          <w:rFonts w:ascii="微软雅黑" w:hAnsi="微软雅黑" w:eastAsia="微软雅黑" w:cs="微软雅黑"/>
          <w:sz w:val="20"/>
        </w:rPr>
        <w:t>1．信息不对称，缺乏同理心</w:t>
      </w:r>
    </w:p>
    <w:p w14:paraId="27F81C41">
      <w:r>
        <w:rPr>
          <w:rFonts w:ascii="微软雅黑" w:hAnsi="微软雅黑" w:eastAsia="微软雅黑" w:cs="微软雅黑"/>
          <w:sz w:val="20"/>
        </w:rPr>
        <w:t>2．职权不清，失去权力</w:t>
      </w:r>
    </w:p>
    <w:p w14:paraId="30B91BE2">
      <w:r>
        <w:rPr>
          <w:rFonts w:ascii="微软雅黑" w:hAnsi="微软雅黑" w:eastAsia="微软雅黑" w:cs="微软雅黑"/>
          <w:sz w:val="20"/>
        </w:rPr>
        <w:t>3．利益冲突、回避责任</w:t>
      </w:r>
    </w:p>
    <w:p w14:paraId="2C403753">
      <w:r>
        <w:rPr>
          <w:rFonts w:ascii="微软雅黑" w:hAnsi="微软雅黑" w:eastAsia="微软雅黑" w:cs="微软雅黑"/>
          <w:sz w:val="20"/>
        </w:rPr>
        <w:t>二、三大原则让跨部门沟通不再低效</w:t>
      </w:r>
    </w:p>
    <w:p w14:paraId="2240D6D8">
      <w:r>
        <w:rPr>
          <w:rFonts w:ascii="微软雅黑" w:hAnsi="微软雅黑" w:eastAsia="微软雅黑" w:cs="微软雅黑"/>
          <w:sz w:val="20"/>
        </w:rPr>
        <w:t>1．明确目的第一，实现手段第二  树立共同目标，以目标为牵引高效沟通</w:t>
      </w:r>
    </w:p>
    <w:p w14:paraId="70EF436A">
      <w:r>
        <w:rPr>
          <w:rFonts w:ascii="微软雅黑" w:hAnsi="微软雅黑" w:eastAsia="微软雅黑" w:cs="微软雅黑"/>
          <w:sz w:val="20"/>
        </w:rPr>
        <w:t>2．认真思考第一，立刻行动第二  提前准备，包括自己能为对方提供什么价值</w:t>
      </w:r>
    </w:p>
    <w:p w14:paraId="3E376CAF">
      <w:r>
        <w:rPr>
          <w:rFonts w:ascii="微软雅黑" w:hAnsi="微软雅黑" w:eastAsia="微软雅黑" w:cs="微软雅黑"/>
          <w:sz w:val="20"/>
        </w:rPr>
        <w:t>3．沟通影响第一，信息沟通第二  懂得尊重欣赏、换位思考，非正式沟通</w:t>
      </w:r>
    </w:p>
    <w:p w14:paraId="6EAB1879">
      <w:r>
        <w:rPr>
          <w:rFonts w:ascii="微软雅黑" w:hAnsi="微软雅黑" w:eastAsia="微软雅黑" w:cs="微软雅黑"/>
          <w:sz w:val="20"/>
        </w:rPr>
        <w:t>三、跨部门沟通的关键流程</w:t>
      </w:r>
    </w:p>
    <w:p w14:paraId="0940CF74">
      <w:r>
        <w:rPr>
          <w:rFonts w:ascii="微软雅黑" w:hAnsi="微软雅黑" w:eastAsia="微软雅黑" w:cs="微软雅黑"/>
          <w:sz w:val="20"/>
        </w:rPr>
        <w:t>1．从“心”开始，确定沟通目标</w:t>
      </w:r>
    </w:p>
    <w:p w14:paraId="1D07CD01">
      <w:r>
        <w:rPr>
          <w:rFonts w:ascii="微软雅黑" w:hAnsi="微软雅黑" w:eastAsia="微软雅黑" w:cs="微软雅黑"/>
          <w:sz w:val="20"/>
        </w:rPr>
        <w:t>2．注意观察，营造和谐对话氛围</w:t>
      </w:r>
    </w:p>
    <w:p w14:paraId="699CF2DE">
      <w:r>
        <w:rPr>
          <w:rFonts w:ascii="微软雅黑" w:hAnsi="微软雅黑" w:eastAsia="微软雅黑" w:cs="微软雅黑"/>
          <w:sz w:val="20"/>
        </w:rPr>
        <w:t>3．保证安全，促使对方畅所欲言</w:t>
      </w:r>
    </w:p>
    <w:p w14:paraId="0E7B973C">
      <w:r>
        <w:rPr>
          <w:rFonts w:ascii="微软雅黑" w:hAnsi="微软雅黑" w:eastAsia="微软雅黑" w:cs="微软雅黑"/>
          <w:sz w:val="20"/>
        </w:rPr>
        <w:t>4．控制想法，高情商开展对话</w:t>
      </w:r>
    </w:p>
    <w:p w14:paraId="03FF7AD5">
      <w:r>
        <w:rPr>
          <w:rFonts w:ascii="微软雅黑" w:hAnsi="微软雅黑" w:eastAsia="微软雅黑" w:cs="微软雅黑"/>
          <w:sz w:val="20"/>
        </w:rPr>
        <w:t>5．陈述观点，循循善诱施加影响</w:t>
      </w:r>
    </w:p>
    <w:p w14:paraId="5915C3C3">
      <w:r>
        <w:rPr>
          <w:rFonts w:ascii="微软雅黑" w:hAnsi="微软雅黑" w:eastAsia="微软雅黑" w:cs="微软雅黑"/>
          <w:sz w:val="20"/>
        </w:rPr>
        <w:t>6．了解动机，探寻对方想法</w:t>
      </w:r>
    </w:p>
    <w:p w14:paraId="4D862B88">
      <w:r>
        <w:rPr>
          <w:rFonts w:ascii="微软雅黑" w:hAnsi="微软雅黑" w:eastAsia="微软雅黑" w:cs="微软雅黑"/>
          <w:sz w:val="20"/>
        </w:rPr>
        <w:t>7．采取行动，促进行动和结果</w:t>
      </w:r>
    </w:p>
    <w:p w14:paraId="4F53FC42"/>
    <w:p w14:paraId="52DF9609">
      <w:r>
        <w:rPr>
          <w:rFonts w:ascii="微软雅黑" w:hAnsi="微软雅黑" w:eastAsia="微软雅黑" w:cs="微软雅黑"/>
          <w:b/>
          <w:color w:val="000000"/>
          <w:sz w:val="22"/>
        </w:rPr>
        <w:t>第四讲：【术器】向上沟通：每一次说与做，都帮您赢取领导信任</w:t>
      </w:r>
    </w:p>
    <w:p w14:paraId="099680A2">
      <w:r>
        <w:rPr>
          <w:rFonts w:ascii="微软雅黑" w:hAnsi="微软雅黑" w:eastAsia="微软雅黑" w:cs="微软雅黑"/>
          <w:sz w:val="20"/>
        </w:rPr>
        <w:t>一、上司建立高效工作关系</w:t>
      </w:r>
    </w:p>
    <w:p w14:paraId="254D5037">
      <w:r>
        <w:rPr>
          <w:rFonts w:ascii="微软雅黑" w:hAnsi="微软雅黑" w:eastAsia="微软雅黑" w:cs="微软雅黑"/>
          <w:sz w:val="20"/>
        </w:rPr>
        <w:t>1．与上司合作六不做五主动</w:t>
      </w:r>
    </w:p>
    <w:p w14:paraId="428A99D5">
      <w:r>
        <w:rPr>
          <w:rFonts w:ascii="微软雅黑" w:hAnsi="微软雅黑" w:eastAsia="微软雅黑" w:cs="微软雅黑"/>
          <w:sz w:val="20"/>
        </w:rPr>
        <w:t>2．规划与上司的关键对话</w:t>
      </w:r>
    </w:p>
    <w:p w14:paraId="2299F14E">
      <w:r>
        <w:rPr>
          <w:rFonts w:ascii="微软雅黑" w:hAnsi="微软雅黑" w:eastAsia="微软雅黑" w:cs="微软雅黑"/>
          <w:sz w:val="20"/>
        </w:rPr>
        <w:t>3．和上司合作共赢的5大原则</w:t>
      </w:r>
    </w:p>
    <w:p w14:paraId="4D2A0E83">
      <w:r>
        <w:rPr>
          <w:rFonts w:ascii="微软雅黑" w:hAnsi="微软雅黑" w:eastAsia="微软雅黑" w:cs="微软雅黑"/>
          <w:sz w:val="20"/>
        </w:rPr>
        <w:t>4．做好工作5位法</w:t>
      </w:r>
    </w:p>
    <w:p w14:paraId="04748A8D">
      <w:r>
        <w:rPr>
          <w:rFonts w:ascii="微软雅黑" w:hAnsi="微软雅黑" w:eastAsia="微软雅黑" w:cs="微软雅黑"/>
          <w:sz w:val="20"/>
        </w:rPr>
        <w:t>5．获得上司信任的五个关键</w:t>
      </w:r>
    </w:p>
    <w:p w14:paraId="060ED67C">
      <w:r>
        <w:rPr>
          <w:rFonts w:ascii="微软雅黑" w:hAnsi="微软雅黑" w:eastAsia="微软雅黑" w:cs="微软雅黑"/>
          <w:sz w:val="20"/>
        </w:rPr>
        <w:t>二、和上司场景化沟通</w:t>
      </w:r>
    </w:p>
    <w:p w14:paraId="2144FC8B">
      <w:r>
        <w:rPr>
          <w:rFonts w:ascii="微软雅黑" w:hAnsi="微软雅黑" w:eastAsia="微软雅黑" w:cs="微软雅黑"/>
          <w:sz w:val="20"/>
        </w:rPr>
        <w:t>1．接受指示：能说会干，始于从领导手中接活</w:t>
      </w:r>
    </w:p>
    <w:p w14:paraId="7580D0BA">
      <w:r>
        <w:rPr>
          <w:rFonts w:ascii="微软雅黑" w:hAnsi="微软雅黑" w:eastAsia="微软雅黑" w:cs="微软雅黑"/>
          <w:sz w:val="20"/>
        </w:rPr>
        <w:t>2．跟进：被领导催着问进度，你能说利落吗？</w:t>
      </w:r>
    </w:p>
    <w:p w14:paraId="1E5A50FB">
      <w:r>
        <w:rPr>
          <w:rFonts w:ascii="微软雅黑" w:hAnsi="微软雅黑" w:eastAsia="微软雅黑" w:cs="微软雅黑"/>
          <w:sz w:val="20"/>
        </w:rPr>
        <w:t>3．汇报：如何说，才能清晰有力</w:t>
      </w:r>
    </w:p>
    <w:p w14:paraId="29156297">
      <w:r>
        <w:rPr>
          <w:rFonts w:ascii="微软雅黑" w:hAnsi="微软雅黑" w:eastAsia="微软雅黑" w:cs="微软雅黑"/>
          <w:sz w:val="20"/>
        </w:rPr>
        <w:t>4．诉苦：怎样“哭”，才能讨来资源与机会</w:t>
      </w:r>
    </w:p>
    <w:p w14:paraId="53941ABD">
      <w:r>
        <w:rPr>
          <w:rFonts w:ascii="微软雅黑" w:hAnsi="微软雅黑" w:eastAsia="微软雅黑" w:cs="微软雅黑"/>
          <w:sz w:val="20"/>
        </w:rPr>
        <w:t>5．恭维：怎样赞美，才不谄媚，又有用？</w:t>
      </w:r>
    </w:p>
    <w:p w14:paraId="78D915A6">
      <w:r>
        <w:rPr>
          <w:rFonts w:ascii="微软雅黑" w:hAnsi="微软雅黑" w:eastAsia="微软雅黑" w:cs="微软雅黑"/>
          <w:sz w:val="20"/>
        </w:rPr>
        <w:t>三、向上汇报技巧</w:t>
      </w:r>
    </w:p>
    <w:p w14:paraId="4AD2ADF3">
      <w:r>
        <w:rPr>
          <w:rFonts w:ascii="微软雅黑" w:hAnsi="微软雅黑" w:eastAsia="微软雅黑" w:cs="微软雅黑"/>
          <w:sz w:val="20"/>
        </w:rPr>
        <w:t>1．向上汇报的境界</w:t>
      </w:r>
    </w:p>
    <w:p w14:paraId="6BE23D17">
      <w:r>
        <w:rPr>
          <w:rFonts w:ascii="微软雅黑" w:hAnsi="微软雅黑" w:eastAsia="微软雅黑" w:cs="微软雅黑"/>
          <w:sz w:val="20"/>
        </w:rPr>
        <w:t>2．向上汇报的三大关键</w:t>
      </w:r>
    </w:p>
    <w:p w14:paraId="3A192EE1"/>
    <w:p w14:paraId="0B53BB52">
      <w:r>
        <w:rPr>
          <w:rFonts w:ascii="微软雅黑" w:hAnsi="微软雅黑" w:eastAsia="微软雅黑" w:cs="微软雅黑"/>
          <w:b/>
          <w:color w:val="000000"/>
          <w:sz w:val="22"/>
        </w:rPr>
        <w:t>第五讲：向下沟通：好好“听”下属的话，才能带出有活力的团队</w:t>
      </w:r>
    </w:p>
    <w:p w14:paraId="5A99F053">
      <w:r>
        <w:rPr>
          <w:rFonts w:ascii="微软雅黑" w:hAnsi="微软雅黑" w:eastAsia="微软雅黑" w:cs="微软雅黑"/>
          <w:sz w:val="20"/>
        </w:rPr>
        <w:t>一、和下属沟通的法则</w:t>
      </w:r>
    </w:p>
    <w:p w14:paraId="0FE24C72">
      <w:r>
        <w:rPr>
          <w:rFonts w:ascii="微软雅黑" w:hAnsi="微软雅黑" w:eastAsia="微软雅黑" w:cs="微软雅黑"/>
          <w:sz w:val="20"/>
        </w:rPr>
        <w:t>1．黄金法则</w:t>
      </w:r>
    </w:p>
    <w:p w14:paraId="4A9C5565">
      <w:r>
        <w:rPr>
          <w:rFonts w:ascii="微软雅黑" w:hAnsi="微软雅黑" w:eastAsia="微软雅黑" w:cs="微软雅黑"/>
          <w:sz w:val="20"/>
        </w:rPr>
        <w:t>2．向下沟通四原则</w:t>
      </w:r>
    </w:p>
    <w:p w14:paraId="2D904BA9">
      <w:r>
        <w:rPr>
          <w:rFonts w:ascii="微软雅黑" w:hAnsi="微软雅黑" w:eastAsia="微软雅黑" w:cs="微软雅黑"/>
          <w:sz w:val="20"/>
        </w:rPr>
        <w:t>二、和下属沟通场景应用</w:t>
      </w:r>
    </w:p>
    <w:p w14:paraId="2434567D">
      <w:r>
        <w:rPr>
          <w:rFonts w:ascii="微软雅黑" w:hAnsi="微软雅黑" w:eastAsia="微软雅黑" w:cs="微软雅黑"/>
          <w:sz w:val="20"/>
        </w:rPr>
        <w:t>1．期待：如何沟通，才能让小伙伴满足您的期待</w:t>
      </w:r>
    </w:p>
    <w:p w14:paraId="0B5D21C5">
      <w:r>
        <w:rPr>
          <w:rFonts w:ascii="微软雅黑" w:hAnsi="微软雅黑" w:eastAsia="微软雅黑" w:cs="微软雅黑"/>
          <w:sz w:val="20"/>
        </w:rPr>
        <w:t>2．训练：怎样教，小伙伴才能真的听进去</w:t>
      </w:r>
    </w:p>
    <w:p w14:paraId="03B436F0">
      <w:r>
        <w:rPr>
          <w:rFonts w:ascii="微软雅黑" w:hAnsi="微软雅黑" w:eastAsia="微软雅黑" w:cs="微软雅黑"/>
          <w:sz w:val="20"/>
        </w:rPr>
        <w:t>3．表扬：表扬是最大的激励</w:t>
      </w:r>
    </w:p>
    <w:p w14:paraId="040A8F88">
      <w:r>
        <w:rPr>
          <w:rFonts w:ascii="微软雅黑" w:hAnsi="微软雅黑" w:eastAsia="微软雅黑" w:cs="微软雅黑"/>
          <w:sz w:val="20"/>
        </w:rPr>
        <w:t>4．批评：怎样“骂”，才真能敲打出效果？</w:t>
      </w:r>
    </w:p>
    <w:p w14:paraId="5FB7A9E1">
      <w:r>
        <w:rPr>
          <w:rFonts w:ascii="微软雅黑" w:hAnsi="微软雅黑" w:eastAsia="微软雅黑" w:cs="微软雅黑"/>
          <w:sz w:val="20"/>
        </w:rPr>
        <w:t>5．冲突：当与团队吵起来时，怎么办？</w:t>
      </w:r>
    </w:p>
    <w:p w14:paraId="63D5B946"/>
    <w:p w14:paraId="4CDC7BA9">
      <w:r>
        <w:rPr>
          <w:rFonts w:ascii="微软雅黑" w:hAnsi="微软雅黑" w:eastAsia="微软雅黑" w:cs="微软雅黑"/>
          <w:b/>
          <w:color w:val="000000"/>
          <w:sz w:val="22"/>
        </w:rPr>
        <w:t>第六讲：合作双赢，高情商客户沟通</w:t>
      </w:r>
    </w:p>
    <w:p w14:paraId="10FC1C67">
      <w:r>
        <w:rPr>
          <w:rFonts w:ascii="微软雅黑" w:hAnsi="微软雅黑" w:eastAsia="微软雅黑" w:cs="微软雅黑"/>
          <w:sz w:val="20"/>
        </w:rPr>
        <w:t>一、客户沟通的基本原则</w:t>
      </w:r>
    </w:p>
    <w:p w14:paraId="57FAF6F0">
      <w:r>
        <w:rPr>
          <w:rFonts w:ascii="微软雅黑" w:hAnsi="微软雅黑" w:eastAsia="微软雅黑" w:cs="微软雅黑"/>
          <w:sz w:val="20"/>
        </w:rPr>
        <w:t>1．两大重点指引沟通方向</w:t>
      </w:r>
    </w:p>
    <w:p w14:paraId="6FB13BE9">
      <w:r>
        <w:rPr>
          <w:rFonts w:ascii="微软雅黑" w:hAnsi="微软雅黑" w:eastAsia="微软雅黑" w:cs="微软雅黑"/>
          <w:sz w:val="20"/>
        </w:rPr>
        <w:t>2．三大原则成就客户沟通</w:t>
      </w:r>
    </w:p>
    <w:p w14:paraId="3F44C3BE">
      <w:r>
        <w:rPr>
          <w:rFonts w:ascii="微软雅黑" w:hAnsi="微软雅黑" w:eastAsia="微软雅黑" w:cs="微软雅黑"/>
          <w:sz w:val="20"/>
        </w:rPr>
        <w:t>二、搞定客户的超级沟通术</w:t>
      </w:r>
    </w:p>
    <w:p w14:paraId="3E84AF70">
      <w:r>
        <w:rPr>
          <w:rFonts w:ascii="微软雅黑" w:hAnsi="微软雅黑" w:eastAsia="微软雅黑" w:cs="微软雅黑"/>
          <w:sz w:val="20"/>
        </w:rPr>
        <w:t>1．需求：怎么沟通，才能确定对方需求？</w:t>
      </w:r>
    </w:p>
    <w:p w14:paraId="1C04E918">
      <w:r>
        <w:rPr>
          <w:rFonts w:ascii="微软雅黑" w:hAnsi="微软雅黑" w:eastAsia="微软雅黑" w:cs="微软雅黑"/>
          <w:sz w:val="20"/>
        </w:rPr>
        <w:t>2．价值：怎么表达，才能把服务包装的更有价值</w:t>
      </w:r>
    </w:p>
    <w:p w14:paraId="654710B9">
      <w:r>
        <w:rPr>
          <w:rFonts w:ascii="微软雅黑" w:hAnsi="微软雅黑" w:eastAsia="微软雅黑" w:cs="微软雅黑"/>
          <w:sz w:val="20"/>
        </w:rPr>
        <w:t>3．谈判：如何让不一致的理解变成一致的行动</w:t>
      </w:r>
    </w:p>
    <w:p w14:paraId="6EB3FB18">
      <w:r>
        <w:rPr>
          <w:rFonts w:ascii="微软雅黑" w:hAnsi="微软雅黑" w:eastAsia="微软雅黑" w:cs="微软雅黑"/>
          <w:sz w:val="20"/>
        </w:rPr>
        <w:t>4．生意：生意不是卖出来的，而是闻出来的</w:t>
      </w:r>
    </w:p>
    <w:p w14:paraId="3F5EED1C">
      <w:r>
        <w:rPr>
          <w:rFonts w:ascii="微软雅黑" w:hAnsi="微软雅黑" w:eastAsia="微软雅黑" w:cs="微软雅黑"/>
          <w:sz w:val="20"/>
        </w:rPr>
        <w:t>5．规矩：如何拒绝客户不合理要求？</w:t>
      </w:r>
    </w:p>
    <w:p w14:paraId="390117CE">
      <w:r>
        <w:rPr>
          <w:rFonts w:ascii="微软雅黑" w:hAnsi="微软雅黑" w:eastAsia="微软雅黑" w:cs="微软雅黑"/>
          <w:sz w:val="20"/>
        </w:rPr>
        <w:t>6．砍价：客户讨价还价怎么办</w:t>
      </w:r>
    </w:p>
    <w:p w14:paraId="79A477AF">
      <w:r>
        <w:rPr>
          <w:rFonts w:ascii="微软雅黑" w:hAnsi="微软雅黑" w:eastAsia="微软雅黑" w:cs="微软雅黑"/>
          <w:sz w:val="20"/>
        </w:rPr>
        <w:t>7．催款：如何快速回款</w:t>
      </w:r>
    </w:p>
    <w:p w14:paraId="476B1EA4">
      <w:r>
        <w:rPr>
          <w:rFonts w:ascii="微软雅黑" w:hAnsi="微软雅黑" w:eastAsia="微软雅黑" w:cs="微软雅黑"/>
          <w:sz w:val="20"/>
        </w:rPr>
        <w:t>三、客户投诉和处理技巧</w:t>
      </w:r>
    </w:p>
    <w:p w14:paraId="0FE42043">
      <w:r>
        <w:rPr>
          <w:rFonts w:ascii="微软雅黑" w:hAnsi="微软雅黑" w:eastAsia="微软雅黑" w:cs="微软雅黑"/>
          <w:sz w:val="20"/>
        </w:rPr>
        <w:t>1．客户投诉的原因和期待</w:t>
      </w:r>
    </w:p>
    <w:p w14:paraId="6D023CE8">
      <w:r>
        <w:rPr>
          <w:rFonts w:ascii="微软雅黑" w:hAnsi="微软雅黑" w:eastAsia="微软雅黑" w:cs="微软雅黑"/>
          <w:sz w:val="20"/>
        </w:rPr>
        <w:t>2．客户投诉的满意机制</w:t>
      </w:r>
    </w:p>
    <w:p w14:paraId="3D780FCC">
      <w:r>
        <w:rPr>
          <w:rFonts w:ascii="微软雅黑" w:hAnsi="微软雅黑" w:eastAsia="微软雅黑" w:cs="微软雅黑"/>
          <w:sz w:val="20"/>
        </w:rPr>
        <w:t>3．客户需求冰山</w:t>
      </w:r>
    </w:p>
    <w:p w14:paraId="526A55A1">
      <w:r>
        <w:rPr>
          <w:rFonts w:ascii="微软雅黑" w:hAnsi="微软雅黑" w:eastAsia="微软雅黑" w:cs="微软雅黑"/>
          <w:sz w:val="20"/>
        </w:rPr>
        <w:t>4．客户投诉处理的六步骤</w:t>
      </w:r>
    </w:p>
    <w:p w14:paraId="6D240D35"/>
    <w:p w14:paraId="03B59929">
      <w:r>
        <w:rPr>
          <w:rFonts w:ascii="微软雅黑" w:hAnsi="微软雅黑" w:eastAsia="微软雅黑" w:cs="微软雅黑"/>
          <w:b/>
          <w:color w:val="000000"/>
          <w:sz w:val="22"/>
        </w:rPr>
        <w:t>第七讲：模拟练习，体验高效沟通</w:t>
      </w:r>
    </w:p>
    <w:p w14:paraId="09D9B19E">
      <w:r>
        <w:rPr>
          <w:rFonts w:ascii="微软雅黑" w:hAnsi="微软雅黑" w:eastAsia="微软雅黑" w:cs="微软雅黑"/>
          <w:sz w:val="20"/>
        </w:rPr>
        <w:t>一、模拟活动，映射真实工作状态</w:t>
      </w:r>
    </w:p>
    <w:p w14:paraId="752D8A9D">
      <w:r>
        <w:rPr>
          <w:rFonts w:ascii="微软雅黑" w:hAnsi="微软雅黑" w:eastAsia="微软雅黑" w:cs="微软雅黑"/>
          <w:sz w:val="20"/>
        </w:rPr>
        <w:t>二、群体讨论，激发感悟行动提升</w:t>
      </w:r>
    </w:p>
    <w:p w14:paraId="600C3C68"/>
    <w:p w14:paraId="1BED34F0"/>
    <w:p w14:paraId="1BAC2947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00D49F38">
      <w:r>
        <w:rPr>
          <w:rFonts w:ascii="微软雅黑" w:hAnsi="微软雅黑" w:eastAsia="微软雅黑" w:cs="微软雅黑"/>
          <w:b/>
          <w:color w:val="000000"/>
          <w:sz w:val="22"/>
        </w:rPr>
        <w:t>师老师</w:t>
      </w:r>
    </w:p>
    <w:p w14:paraId="184DF2BA">
      <w:r>
        <w:rPr>
          <w:rFonts w:ascii="微软雅黑" w:hAnsi="微软雅黑" w:eastAsia="微软雅黑" w:cs="微软雅黑"/>
          <w:sz w:val="20"/>
        </w:rPr>
        <w:t>中层管理实战专家</w:t>
      </w:r>
    </w:p>
    <w:p w14:paraId="66934ACC">
      <w:r>
        <w:rPr>
          <w:rFonts w:ascii="微软雅黑" w:hAnsi="微软雅黑" w:eastAsia="微软雅黑" w:cs="微软雅黑"/>
          <w:sz w:val="20"/>
        </w:rPr>
        <w:t>13年企业管理实战经验</w:t>
      </w:r>
    </w:p>
    <w:p w14:paraId="5F2482B0">
      <w:r>
        <w:rPr>
          <w:rFonts w:ascii="微软雅黑" w:hAnsi="微软雅黑" w:eastAsia="微软雅黑" w:cs="微软雅黑"/>
          <w:sz w:val="20"/>
        </w:rPr>
        <w:t>华为大学认证讲师</w:t>
      </w:r>
    </w:p>
    <w:p w14:paraId="61D18FCC">
      <w:r>
        <w:rPr>
          <w:rFonts w:ascii="微软雅黑" w:hAnsi="微软雅黑" w:eastAsia="微软雅黑" w:cs="微软雅黑"/>
          <w:sz w:val="20"/>
        </w:rPr>
        <w:t>日产训MTP高级培训师</w:t>
      </w:r>
    </w:p>
    <w:p w14:paraId="1E769FF9">
      <w:r>
        <w:rPr>
          <w:rFonts w:ascii="微软雅黑" w:hAnsi="微软雅黑" w:eastAsia="微软雅黑" w:cs="微软雅黑"/>
          <w:sz w:val="20"/>
        </w:rPr>
        <w:t>诺基亚全球金牌培训师/北京师范大学特约讲师</w:t>
      </w:r>
    </w:p>
    <w:p w14:paraId="11CDD127">
      <w:r>
        <w:rPr>
          <w:rFonts w:ascii="微软雅黑" w:hAnsi="微软雅黑" w:eastAsia="微软雅黑" w:cs="微软雅黑"/>
          <w:sz w:val="20"/>
        </w:rPr>
        <w:t>曾任：亚信科技 管理领导力负责人兼首席培训师</w:t>
      </w:r>
    </w:p>
    <w:p w14:paraId="2EBBD070">
      <w:r>
        <w:rPr>
          <w:rFonts w:ascii="微软雅黑" w:hAnsi="微软雅黑" w:eastAsia="微软雅黑" w:cs="微软雅黑"/>
          <w:sz w:val="20"/>
        </w:rPr>
        <w:t>曾任：华为大学 培训总监</w:t>
      </w:r>
    </w:p>
    <w:p w14:paraId="0A4F9737">
      <w:r>
        <w:rPr>
          <w:rFonts w:ascii="微软雅黑" w:hAnsi="微软雅黑" w:eastAsia="微软雅黑" w:cs="微软雅黑"/>
          <w:sz w:val="20"/>
        </w:rPr>
        <w:t>曾任：汉能控股管理培训部 部长</w:t>
      </w:r>
    </w:p>
    <w:p w14:paraId="4417D795">
      <w:r>
        <w:rPr>
          <w:rFonts w:ascii="微软雅黑" w:hAnsi="微软雅黑" w:eastAsia="微软雅黑" w:cs="微软雅黑"/>
          <w:sz w:val="20"/>
        </w:rPr>
        <w:t>曾任：诺基亚学院 培训总监</w:t>
      </w:r>
    </w:p>
    <w:p w14:paraId="1892D1AD"/>
    <w:p w14:paraId="0F7E63EE"/>
    <w:p w14:paraId="7495AF60">
      <w:r>
        <w:rPr>
          <w:rFonts w:ascii="微软雅黑" w:hAnsi="微软雅黑" w:eastAsia="微软雅黑" w:cs="微软雅黑"/>
          <w:b/>
          <w:color w:val="000000"/>
          <w:sz w:val="22"/>
        </w:rPr>
        <w:t>擅长领域：</w:t>
      </w:r>
    </w:p>
    <w:p w14:paraId="2D9CAE9E">
      <w:r>
        <w:rPr>
          <w:rFonts w:ascii="微软雅黑" w:hAnsi="微软雅黑" w:eastAsia="微软雅黑" w:cs="微软雅黑"/>
          <w:sz w:val="20"/>
        </w:rPr>
        <w:t>管理领导力、团队管理、执行力、有效沟通、向华为学管理……</w:t>
      </w:r>
    </w:p>
    <w:p w14:paraId="6289F014"/>
    <w:p w14:paraId="27DB0489">
      <w:r>
        <w:rPr>
          <w:rFonts w:ascii="微软雅黑" w:hAnsi="微软雅黑" w:eastAsia="微软雅黑" w:cs="微软雅黑"/>
          <w:sz w:val="20"/>
        </w:rPr>
        <w:t>师老师致力于管理领导力培训16年，曾为华为、诺基亚、网秦集团、汉能控股、亚信科技等多家企业搭建管理者领导力培训体系，其中主导完成的华为北研所《管理者能力提升训练营》项目，受到华为全国各研究所复制推广，并获得华为公司北京团队金牌团队奖。</w:t>
      </w:r>
    </w:p>
    <w:p w14:paraId="72EB5034">
      <w:r>
        <w:rPr>
          <w:rFonts w:ascii="微软雅黑" w:hAnsi="微软雅黑" w:eastAsia="微软雅黑" w:cs="微软雅黑"/>
          <w:sz w:val="20"/>
        </w:rPr>
        <w:t>16年来累计开发定制企业中层管理者课程20余门，擅于采用培训沙盘、教练辅导、案例分析、实战研讨等方式，让学员通过思维观念的改变来引领行为的变化，参训学员超过40000+人。</w:t>
      </w:r>
    </w:p>
    <w:p w14:paraId="0C37CC13"/>
    <w:p w14:paraId="48AB631E"/>
    <w:p w14:paraId="5BD768B3">
      <w:r>
        <w:rPr>
          <w:rFonts w:ascii="微软雅黑" w:hAnsi="微软雅黑" w:eastAsia="微软雅黑" w:cs="微软雅黑"/>
          <w:b/>
          <w:color w:val="000000"/>
          <w:sz w:val="22"/>
        </w:rPr>
        <w:t>实战经验：</w:t>
      </w:r>
    </w:p>
    <w:p w14:paraId="6B6303B5">
      <w:r>
        <w:rPr>
          <w:rFonts w:ascii="微软雅黑" w:hAnsi="微软雅黑" w:eastAsia="微软雅黑" w:cs="微软雅黑"/>
          <w:sz w:val="20"/>
        </w:rPr>
        <w:t xml:space="preserve">华为公司 </w:t>
      </w:r>
    </w:p>
    <w:p w14:paraId="11259269">
      <w:r>
        <w:rPr>
          <w:rFonts w:ascii="微软雅黑" w:hAnsi="微软雅黑" w:eastAsia="微软雅黑" w:cs="微软雅黑"/>
          <w:sz w:val="20"/>
        </w:rPr>
        <w:t>曾负责建立和推行华为北京研究所管理者能力提升训练营，带领团队为各级管理者定制分级培训体系，累计培训管理者超过5000人次，为华为北京输出超过1000多名管理干部，华为大学培训项目多次被全公司公开表扬，并荣获华为公司金牌团队奖。</w:t>
      </w:r>
    </w:p>
    <w:p w14:paraId="09D47D29">
      <w:r>
        <w:rPr>
          <w:rFonts w:ascii="微软雅黑" w:hAnsi="微软雅黑" w:eastAsia="微软雅黑" w:cs="微软雅黑"/>
          <w:sz w:val="20"/>
        </w:rPr>
        <w:t xml:space="preserve">汉能控股 </w:t>
      </w:r>
    </w:p>
    <w:p w14:paraId="606F1BCB">
      <w:r>
        <w:rPr>
          <w:rFonts w:ascii="微软雅黑" w:hAnsi="微软雅黑" w:eastAsia="微软雅黑" w:cs="微软雅黑"/>
          <w:sz w:val="20"/>
        </w:rPr>
        <w:t>负责建立汉能管理领导力学习培训体系，培育企业所需的中层管理人员，以汉能文化为魂，开发处汉能定制管理领导力培训课程12门，通过对自身经验与汉能企业文化的成功萃取丰富了汉能案例库，广泛运用于企业多层级管理者群体中。</w:t>
      </w:r>
    </w:p>
    <w:p w14:paraId="409B2FAE">
      <w:r>
        <w:rPr>
          <w:rFonts w:ascii="微软雅黑" w:hAnsi="微软雅黑" w:eastAsia="微软雅黑" w:cs="微软雅黑"/>
          <w:sz w:val="20"/>
        </w:rPr>
        <w:t>亚信科技</w:t>
      </w:r>
    </w:p>
    <w:p w14:paraId="45416196">
      <w:r>
        <w:rPr>
          <w:rFonts w:ascii="微软雅黑" w:hAnsi="微软雅黑" w:eastAsia="微软雅黑" w:cs="微软雅黑"/>
          <w:sz w:val="20"/>
        </w:rPr>
        <w:t>主导团队搭建公司基层、中层和高层现任管理者和后备团队培训体系，覆盖公司2000多名管理者，成功制定攀登者计划、金星计划、领航者计划和巅峰计划等系列课程，规划线上线下课程50门+，学员满意度达到95%。</w:t>
      </w:r>
    </w:p>
    <w:p w14:paraId="39C2922F"/>
    <w:p w14:paraId="2BA21F90"/>
    <w:p w14:paraId="29542859">
      <w:r>
        <w:rPr>
          <w:rFonts w:ascii="微软雅黑" w:hAnsi="微软雅黑" w:eastAsia="微软雅黑" w:cs="微软雅黑"/>
          <w:b/>
          <w:color w:val="000000"/>
          <w:sz w:val="22"/>
        </w:rPr>
        <w:t>部分授课案例：</w:t>
      </w:r>
    </w:p>
    <w:p w14:paraId="725174C2">
      <w:r>
        <w:rPr>
          <w:rFonts w:ascii="微软雅黑" w:hAnsi="微软雅黑" w:eastAsia="微软雅黑" w:cs="微软雅黑"/>
          <w:sz w:val="20"/>
        </w:rPr>
        <w:t>连续2年为亚信科技进行授课</w:t>
      </w:r>
    </w:p>
    <w:p w14:paraId="7E7064E8">
      <w:r>
        <w:rPr>
          <w:rFonts w:ascii="微软雅黑" w:hAnsi="微软雅黑" w:eastAsia="微软雅黑" w:cs="微软雅黑"/>
          <w:sz w:val="20"/>
        </w:rPr>
        <w:t>《卓越领导者的情商领导力修炼》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3期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高层管理者80人</w:t>
      </w:r>
    </w:p>
    <w:p w14:paraId="30429946">
      <w:r>
        <w:rPr>
          <w:rFonts w:ascii="微软雅黑" w:hAnsi="微软雅黑" w:eastAsia="微软雅黑" w:cs="微软雅黑"/>
          <w:sz w:val="20"/>
        </w:rPr>
        <w:t>《管理变革和实战工作坊》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6期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中基层管理人员210人</w:t>
      </w:r>
    </w:p>
    <w:p w14:paraId="13B649F8">
      <w:r>
        <w:rPr>
          <w:rFonts w:ascii="微软雅黑" w:hAnsi="微软雅黑" w:eastAsia="微软雅黑" w:cs="微软雅黑"/>
          <w:sz w:val="20"/>
        </w:rPr>
        <w:t>《向管理要业绩、做合格当家人》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2期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中层管理者68人</w:t>
      </w:r>
    </w:p>
    <w:p w14:paraId="2716BDFF">
      <w:r>
        <w:rPr>
          <w:rFonts w:ascii="微软雅黑" w:hAnsi="微软雅黑" w:eastAsia="微软雅黑" w:cs="微软雅黑"/>
          <w:sz w:val="20"/>
        </w:rPr>
        <w:t>《新任管理者转型90天》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8期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中基层管理人员128人</w:t>
      </w:r>
    </w:p>
    <w:p w14:paraId="6089E452">
      <w:r>
        <w:rPr>
          <w:rFonts w:ascii="微软雅黑" w:hAnsi="微软雅黑" w:eastAsia="微软雅黑" w:cs="微软雅黑"/>
          <w:sz w:val="20"/>
        </w:rPr>
        <w:t>《新业务管理者速赢之道》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6期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中基层管理人员188人</w:t>
      </w:r>
    </w:p>
    <w:p w14:paraId="58229E6B">
      <w:r>
        <w:rPr>
          <w:rFonts w:ascii="微软雅黑" w:hAnsi="微软雅黑" w:eastAsia="微软雅黑" w:cs="微软雅黑"/>
          <w:sz w:val="20"/>
        </w:rPr>
        <w:t>连续2年为汉能集团进行授课</w:t>
      </w:r>
    </w:p>
    <w:p w14:paraId="74A4B225">
      <w:r>
        <w:rPr>
          <w:rFonts w:ascii="微软雅黑" w:hAnsi="微软雅黑" w:eastAsia="微软雅黑" w:cs="微软雅黑"/>
          <w:sz w:val="20"/>
        </w:rPr>
        <w:t>《文化领导力》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4期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中基层管理人员189人</w:t>
      </w:r>
    </w:p>
    <w:p w14:paraId="67796BE2">
      <w:r>
        <w:rPr>
          <w:rFonts w:ascii="微软雅黑" w:hAnsi="微软雅黑" w:eastAsia="微软雅黑" w:cs="微软雅黑"/>
          <w:sz w:val="20"/>
        </w:rPr>
        <w:t>《中层管理者团队管理》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6期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中基层管理人员150人</w:t>
      </w:r>
    </w:p>
    <w:p w14:paraId="0731196F">
      <w:r>
        <w:rPr>
          <w:rFonts w:ascii="微软雅黑" w:hAnsi="微软雅黑" w:eastAsia="微软雅黑" w:cs="微软雅黑"/>
          <w:sz w:val="20"/>
        </w:rPr>
        <w:t>《管理者超级沟通术》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6期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中基层管理人员147人</w:t>
      </w:r>
    </w:p>
    <w:p w14:paraId="66AA1819">
      <w:r>
        <w:rPr>
          <w:rFonts w:ascii="微软雅黑" w:hAnsi="微软雅黑" w:eastAsia="微软雅黑" w:cs="微软雅黑"/>
          <w:sz w:val="20"/>
        </w:rPr>
        <w:t>《跃升：重构管理思维》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3期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总裁班68人</w:t>
      </w:r>
    </w:p>
    <w:p w14:paraId="53B0B5A0">
      <w:r>
        <w:rPr>
          <w:rFonts w:ascii="微软雅黑" w:hAnsi="微软雅黑" w:eastAsia="微软雅黑" w:cs="微软雅黑"/>
          <w:sz w:val="20"/>
        </w:rPr>
        <w:t>《管理者高情商沟通》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12期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核心骨干400人</w:t>
      </w:r>
    </w:p>
    <w:p w14:paraId="4F2094AE">
      <w:r>
        <w:rPr>
          <w:rFonts w:ascii="微软雅黑" w:hAnsi="微软雅黑" w:eastAsia="微软雅黑" w:cs="微软雅黑"/>
          <w:sz w:val="20"/>
        </w:rPr>
        <w:t>连续3年为诺基亚进行授课</w:t>
      </w:r>
    </w:p>
    <w:p w14:paraId="7607B3B4">
      <w:r>
        <w:rPr>
          <w:rFonts w:ascii="微软雅黑" w:hAnsi="微软雅黑" w:eastAsia="微软雅黑" w:cs="微软雅黑"/>
          <w:sz w:val="20"/>
        </w:rPr>
        <w:t>《基层管理者能力提升培训》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6期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中基层管理人员208人</w:t>
      </w:r>
    </w:p>
    <w:p w14:paraId="3E730193">
      <w:r>
        <w:rPr>
          <w:rFonts w:ascii="微软雅黑" w:hAnsi="微软雅黑" w:eastAsia="微软雅黑" w:cs="微软雅黑"/>
          <w:sz w:val="20"/>
        </w:rPr>
        <w:t>《中层管理者团队建设》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4期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中基层管理人员180人</w:t>
      </w:r>
    </w:p>
    <w:p w14:paraId="718C07E4">
      <w:r>
        <w:rPr>
          <w:rFonts w:ascii="微软雅黑" w:hAnsi="微软雅黑" w:eastAsia="微软雅黑" w:cs="微软雅黑"/>
          <w:sz w:val="20"/>
        </w:rPr>
        <w:t>连续3年为网秦集团进行授课</w:t>
      </w:r>
    </w:p>
    <w:p w14:paraId="3E6BE66B">
      <w:r>
        <w:rPr>
          <w:rFonts w:ascii="微软雅黑" w:hAnsi="微软雅黑" w:eastAsia="微软雅黑" w:cs="微软雅黑"/>
          <w:sz w:val="20"/>
        </w:rPr>
        <w:t>《公司文化和团队管理》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6期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基层管理者150人</w:t>
      </w:r>
    </w:p>
    <w:p w14:paraId="091BE1B8">
      <w:r>
        <w:rPr>
          <w:rFonts w:ascii="微软雅黑" w:hAnsi="微软雅黑" w:eastAsia="微软雅黑" w:cs="微软雅黑"/>
          <w:sz w:val="20"/>
        </w:rPr>
        <w:t>《高绩效团队建设》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4期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中层管理者90人</w:t>
      </w:r>
    </w:p>
    <w:p w14:paraId="72B2F813">
      <w:r>
        <w:rPr>
          <w:rFonts w:ascii="微软雅黑" w:hAnsi="微软雅黑" w:eastAsia="微软雅黑" w:cs="微软雅黑"/>
          <w:sz w:val="20"/>
        </w:rPr>
        <w:t>《沙海寻真管理沙盘》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4期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中层管理者90人</w:t>
      </w:r>
    </w:p>
    <w:p w14:paraId="448571C3">
      <w:r>
        <w:rPr>
          <w:rFonts w:ascii="微软雅黑" w:hAnsi="微软雅黑" w:eastAsia="微软雅黑" w:cs="微软雅黑"/>
          <w:sz w:val="20"/>
        </w:rPr>
        <w:t>连续4年为华为公司进行授课</w:t>
      </w:r>
    </w:p>
    <w:p w14:paraId="0EF31ED5">
      <w:r>
        <w:rPr>
          <w:rFonts w:ascii="微软雅黑" w:hAnsi="微软雅黑" w:eastAsia="微软雅黑" w:cs="微软雅黑"/>
          <w:sz w:val="20"/>
        </w:rPr>
        <w:t>《华为金牌团队管理》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2期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中基层管理者60人</w:t>
      </w:r>
    </w:p>
    <w:p w14:paraId="0A07FDE8">
      <w:r>
        <w:rPr>
          <w:rFonts w:ascii="微软雅黑" w:hAnsi="微软雅黑" w:eastAsia="微软雅黑" w:cs="微软雅黑"/>
          <w:sz w:val="20"/>
        </w:rPr>
        <w:t>《华为卓越导师修炼》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5期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新员工导师108人</w:t>
      </w:r>
    </w:p>
    <w:p w14:paraId="0E865B92"/>
    <w:p w14:paraId="43F9EA76"/>
    <w:p w14:paraId="62D701D2">
      <w:r>
        <w:rPr>
          <w:rFonts w:ascii="微软雅黑" w:hAnsi="微软雅黑" w:eastAsia="微软雅黑" w:cs="微软雅黑"/>
          <w:b/>
          <w:color w:val="000000"/>
          <w:sz w:val="22"/>
        </w:rPr>
        <w:t>授课风格：</w:t>
      </w:r>
    </w:p>
    <w:p w14:paraId="78359FC4">
      <w:r>
        <w:rPr>
          <w:rFonts w:ascii="微软雅黑" w:hAnsi="微软雅黑" w:eastAsia="微软雅黑" w:cs="微软雅黑"/>
          <w:sz w:val="20"/>
        </w:rPr>
        <w:t>深入浅出：用浅显的语言和实战案例诠释高深理论和技能，让知识触手可及不再神秘；</w:t>
      </w:r>
    </w:p>
    <w:p w14:paraId="73DA887C">
      <w:r>
        <w:rPr>
          <w:rFonts w:ascii="微软雅黑" w:hAnsi="微软雅黑" w:eastAsia="微软雅黑" w:cs="微软雅黑"/>
          <w:sz w:val="20"/>
        </w:rPr>
        <w:t>激发共鸣：用底层的逻辑和共同经历激发个人认知和情感，让思考水到渠成不再生硬；</w:t>
      </w:r>
    </w:p>
    <w:p w14:paraId="160EC68E">
      <w:r>
        <w:rPr>
          <w:rFonts w:ascii="微软雅黑" w:hAnsi="微软雅黑" w:eastAsia="微软雅黑" w:cs="微软雅黑"/>
          <w:sz w:val="20"/>
        </w:rPr>
        <w:t xml:space="preserve"> 简单实战：用普适的技能和实战诀窍使能个人行动和改变，让效果如约而至不再艰难。</w:t>
      </w:r>
    </w:p>
    <w:p w14:paraId="4C2D388F"/>
    <w:p w14:paraId="1E111B8E"/>
    <w:p w14:paraId="5BFC4B22">
      <w:r>
        <w:rPr>
          <w:rFonts w:ascii="微软雅黑" w:hAnsi="微软雅黑" w:eastAsia="微软雅黑" w:cs="微软雅黑"/>
          <w:b/>
          <w:color w:val="000000"/>
          <w:sz w:val="22"/>
        </w:rPr>
        <w:t>主讲课程：</w:t>
      </w:r>
    </w:p>
    <w:p w14:paraId="70119309">
      <w:r>
        <w:rPr>
          <w:rFonts w:ascii="微软雅黑" w:hAnsi="微软雅黑" w:eastAsia="微软雅黑" w:cs="微软雅黑"/>
          <w:sz w:val="20"/>
        </w:rPr>
        <w:t>《MTP管理者八项修炼》</w:t>
      </w:r>
    </w:p>
    <w:p w14:paraId="581C5DF8">
      <w:r>
        <w:rPr>
          <w:rFonts w:ascii="微软雅黑" w:hAnsi="微软雅黑" w:eastAsia="微软雅黑" w:cs="微软雅黑"/>
          <w:sz w:val="20"/>
        </w:rPr>
        <w:t>《高情商领导力》</w:t>
      </w:r>
    </w:p>
    <w:p w14:paraId="3713E243">
      <w:r>
        <w:rPr>
          <w:rFonts w:ascii="微软雅黑" w:hAnsi="微软雅黑" w:eastAsia="微软雅黑" w:cs="微软雅黑"/>
          <w:sz w:val="20"/>
        </w:rPr>
        <w:t>《管理者高效团队建设》</w:t>
      </w:r>
    </w:p>
    <w:p w14:paraId="0E5FA44D">
      <w:r>
        <w:rPr>
          <w:rFonts w:ascii="微软雅黑" w:hAnsi="微软雅黑" w:eastAsia="微软雅黑" w:cs="微软雅黑"/>
          <w:sz w:val="20"/>
        </w:rPr>
        <w:t>《管理者角色认知与核心技能提升》</w:t>
      </w:r>
    </w:p>
    <w:p w14:paraId="1A755530">
      <w:r>
        <w:rPr>
          <w:rFonts w:ascii="微软雅黑" w:hAnsi="微软雅黑" w:eastAsia="微软雅黑" w:cs="微软雅黑"/>
          <w:sz w:val="20"/>
        </w:rPr>
        <w:t>《管理者制胜沟通技巧》</w:t>
      </w:r>
    </w:p>
    <w:p w14:paraId="490BC6F8">
      <w:r>
        <w:rPr>
          <w:rFonts w:ascii="微软雅黑" w:hAnsi="微软雅黑" w:eastAsia="微软雅黑" w:cs="微软雅黑"/>
          <w:sz w:val="20"/>
        </w:rPr>
        <w:t>《目标管理和计划执行》</w:t>
      </w:r>
    </w:p>
    <w:p w14:paraId="4E1C7366">
      <w:r>
        <w:rPr>
          <w:rFonts w:ascii="微软雅黑" w:hAnsi="微软雅黑" w:eastAsia="微软雅黑" w:cs="微软雅黑"/>
          <w:sz w:val="20"/>
        </w:rPr>
        <w:t>《工作汇报和向上沟通》</w:t>
      </w:r>
    </w:p>
    <w:p w14:paraId="456AA476">
      <w:r>
        <w:rPr>
          <w:rFonts w:ascii="微软雅黑" w:hAnsi="微软雅黑" w:eastAsia="微软雅黑" w:cs="微软雅黑"/>
          <w:sz w:val="20"/>
        </w:rPr>
        <w:t>《向大师学执行：打造团队黄金执行力》</w:t>
      </w:r>
    </w:p>
    <w:p w14:paraId="7CF72160">
      <w:r>
        <w:rPr>
          <w:rFonts w:ascii="微软雅黑" w:hAnsi="微软雅黑" w:eastAsia="微软雅黑" w:cs="微软雅黑"/>
          <w:sz w:val="20"/>
        </w:rPr>
        <w:t>《向华为学管理：华为企业文化建设和干部管理》</w:t>
      </w:r>
    </w:p>
    <w:p w14:paraId="57ABE089"/>
    <w:p w14:paraId="6F058BB9"/>
    <w:p w14:paraId="16D91E48">
      <w:r>
        <w:rPr>
          <w:rFonts w:ascii="微软雅黑" w:hAnsi="微软雅黑" w:eastAsia="微软雅黑" w:cs="微软雅黑"/>
          <w:b/>
          <w:color w:val="000000"/>
          <w:sz w:val="22"/>
        </w:rPr>
        <w:t>部分服务客户：</w:t>
      </w:r>
    </w:p>
    <w:p w14:paraId="18BF068E">
      <w:r>
        <w:rPr>
          <w:rFonts w:ascii="微软雅黑" w:hAnsi="微软雅黑" w:eastAsia="微软雅黑" w:cs="微软雅黑"/>
          <w:sz w:val="20"/>
        </w:rPr>
        <w:t>零售行业：苏宁电器、国美电器、大中电器、天音控股、爱施德、神州数码……</w:t>
      </w:r>
    </w:p>
    <w:p w14:paraId="0928C1DE">
      <w:r>
        <w:rPr>
          <w:rFonts w:ascii="微软雅黑" w:hAnsi="微软雅黑" w:eastAsia="微软雅黑" w:cs="微软雅黑"/>
          <w:sz w:val="20"/>
        </w:rPr>
        <w:t>互联网公司：亚信科技、网秦集团、百度、搜狐、轻盈医疗、东软集团、北大方正……</w:t>
      </w:r>
    </w:p>
    <w:p w14:paraId="0C083298">
      <w:r>
        <w:rPr>
          <w:rFonts w:ascii="微软雅黑" w:hAnsi="微软雅黑" w:eastAsia="微软雅黑" w:cs="微软雅黑"/>
          <w:sz w:val="20"/>
        </w:rPr>
        <w:t>移动通讯公司：华为、联想、Dell、中国移动、中国联通、中国电信、诺基亚、摩托罗拉、联想移动……</w:t>
      </w:r>
    </w:p>
    <w:p w14:paraId="056C09D5">
      <w:r>
        <w:rPr>
          <w:rFonts w:ascii="微软雅黑" w:hAnsi="微软雅黑" w:eastAsia="微软雅黑" w:cs="微软雅黑"/>
          <w:sz w:val="20"/>
        </w:rPr>
        <w:t>国企央企：中国邮政、中国农业银行、中国工商银行、中国电子、中国铁塔、中国石油、中光电、中国二十冶、全国农工商、中国电科、大兴机场、山东大学、中国建筑设计研究院……</w:t>
      </w:r>
    </w:p>
    <w:p w14:paraId="010D5219">
      <w:r>
        <w:rPr>
          <w:rFonts w:ascii="微软雅黑" w:hAnsi="微软雅黑" w:eastAsia="微软雅黑" w:cs="微软雅黑"/>
          <w:sz w:val="20"/>
        </w:rPr>
        <w:t>其他：汉能控股、北师大研究生班、万集科技、蒙草集团、协合新能源、曹妃甸港、长房集团、北京自来水集团、北京金隅集团……</w:t>
      </w:r>
    </w:p>
    <w:p w14:paraId="1B9552AF"/>
    <w:p w14:paraId="3484B2E1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DF257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9CC69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6F1703F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8ce71f58-0c99-4404-a9ed-213c5c7a685a}">
  <ds:schemaRefs/>
</ds:datastoreItem>
</file>

<file path=customXml/itemProps6.xml><?xml version="1.0" encoding="utf-8"?>
<ds:datastoreItem xmlns:ds="http://schemas.openxmlformats.org/officeDocument/2006/customXml" ds:itemID="{55d047c1-b6df-4992-a052-33aba16a712a}">
  <ds:schemaRefs/>
</ds:datastoreItem>
</file>

<file path=customXml/itemProps7.xml><?xml version="1.0" encoding="utf-8"?>
<ds:datastoreItem xmlns:ds="http://schemas.openxmlformats.org/officeDocument/2006/customXml" ds:itemID="{c8067725-20e3-4cae-b341-61ccbb753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4060</Words>
  <Characters>4336</Characters>
  <Lines>1</Lines>
  <Paragraphs>1</Paragraphs>
  <TotalTime>28</TotalTime>
  <ScaleCrop>false</ScaleCrop>
  <LinksUpToDate>false</LinksUpToDate>
  <CharactersWithSpaces>4470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2025-04-29T07:07:42Z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eyJoZGlkIjoiYjgwMTUwZjk3YjY4NWY1ZGM3ZWRiNjcyZTMwMmI2NzgiLCJ1c2VySWQiOiIxMDgxNjIyNjk3In0=</vt:lpwstr>
  </property>
  <property fmtid="{D5CDD505-2E9C-101B-9397-08002B2CF9AE}" pid="3" name="KSOProductBuildVer">
    <vt:lpwstr>2052-12.1.0.20784</vt:lpwstr>
  </property>
  <property fmtid="{D5CDD505-2E9C-101B-9397-08002B2CF9AE}" pid="4" name="ICV">
    <vt:lpwstr>7BDD186D43C743FD914BF92DA3BC8F73_13</vt:lpwstr>
  </property>
</Properties>
</file>